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5" w:rsidRPr="00285E95" w:rsidRDefault="00B24995" w:rsidP="00B24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b/>
          <w:bCs/>
          <w:color w:val="4A6205"/>
          <w:lang w:eastAsia="ru-RU"/>
        </w:rPr>
        <w:t xml:space="preserve">Подготовка на </w:t>
      </w:r>
      <w:proofErr w:type="spellStart"/>
      <w:r w:rsidRPr="00285E95">
        <w:rPr>
          <w:rFonts w:ascii="Comic Sans MS" w:eastAsia="Times New Roman" w:hAnsi="Comic Sans MS" w:cs="Arial"/>
          <w:b/>
          <w:bCs/>
          <w:color w:val="4A6205"/>
          <w:lang w:eastAsia="ru-RU"/>
        </w:rPr>
        <w:t>Rg</w:t>
      </w:r>
      <w:proofErr w:type="spellEnd"/>
      <w:r w:rsidRPr="00285E95">
        <w:rPr>
          <w:rFonts w:ascii="Comic Sans MS" w:eastAsia="Times New Roman" w:hAnsi="Comic Sans MS" w:cs="Arial"/>
          <w:b/>
          <w:bCs/>
          <w:color w:val="4A6205"/>
          <w:lang w:eastAsia="ru-RU"/>
        </w:rPr>
        <w:t>-снимок поясничного отдела позвоночника, крестца, копчика:</w:t>
      </w:r>
    </w:p>
    <w:p w:rsidR="00B24995" w:rsidRPr="00285E95" w:rsidRDefault="00B24995" w:rsidP="00B24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color w:val="4A6205"/>
          <w:lang w:eastAsia="ru-RU"/>
        </w:rPr>
        <w:t>накануне вечером принять слабительное (</w:t>
      </w:r>
      <w:proofErr w:type="spellStart"/>
      <w:r w:rsidRPr="00285E95">
        <w:rPr>
          <w:rFonts w:ascii="Comic Sans MS" w:eastAsia="Times New Roman" w:hAnsi="Comic Sans MS" w:cs="Arial"/>
          <w:color w:val="4A6205"/>
          <w:lang w:eastAsia="ru-RU"/>
        </w:rPr>
        <w:t>фестал</w:t>
      </w:r>
      <w:proofErr w:type="spellEnd"/>
      <w:r w:rsidRPr="00285E95">
        <w:rPr>
          <w:rFonts w:ascii="Comic Sans MS" w:eastAsia="Times New Roman" w:hAnsi="Comic Sans MS" w:cs="Arial"/>
          <w:color w:val="4A6205"/>
          <w:lang w:eastAsia="ru-RU"/>
        </w:rPr>
        <w:t>, активированный уголь 3 таблетки);</w:t>
      </w:r>
    </w:p>
    <w:p w:rsidR="00B24995" w:rsidRPr="00285E95" w:rsidRDefault="00B24995" w:rsidP="00B24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color w:val="4A6205"/>
          <w:lang w:eastAsia="ru-RU"/>
        </w:rPr>
        <w:t>легкий ужин;</w:t>
      </w:r>
    </w:p>
    <w:p w:rsidR="00B24995" w:rsidRPr="00285E95" w:rsidRDefault="00B24995" w:rsidP="00B24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color w:val="4A6205"/>
          <w:lang w:eastAsia="ru-RU"/>
        </w:rPr>
        <w:t>вечером и утром очистительная клизма (400 мл воды);</w:t>
      </w:r>
    </w:p>
    <w:p w:rsidR="00B24995" w:rsidRPr="00285E95" w:rsidRDefault="00B24995" w:rsidP="00B24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color w:val="4A6205"/>
          <w:lang w:eastAsia="ru-RU"/>
        </w:rPr>
        <w:t>легкий завтрак: чай, белый хлеб.</w:t>
      </w:r>
    </w:p>
    <w:p w:rsidR="00B24995" w:rsidRPr="00285E95" w:rsidRDefault="00B24995" w:rsidP="00B24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color w:val="4A6205"/>
          <w:lang w:eastAsia="ru-RU"/>
        </w:rPr>
        <w:t>Снимки выполняются через 2 часа после опорожнения кишечника. Из рациона исключить накануне горох, капусту, молоко, черный хлеб.</w:t>
      </w:r>
    </w:p>
    <w:p w:rsidR="00B24995" w:rsidRPr="00285E95" w:rsidRDefault="00B24995" w:rsidP="00B24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285E95">
        <w:rPr>
          <w:rFonts w:ascii="Comic Sans MS" w:eastAsia="Times New Roman" w:hAnsi="Comic Sans MS" w:cs="Arial"/>
          <w:color w:val="4A6205"/>
          <w:lang w:eastAsia="ru-RU"/>
        </w:rPr>
        <w:t>В первую половину менструального цикла (с 1 по 14 день) рентгенологические исследования не проводятся.</w:t>
      </w:r>
    </w:p>
    <w:p w:rsidR="00AB3D72" w:rsidRDefault="00AB3D72">
      <w:bookmarkStart w:id="0" w:name="_GoBack"/>
      <w:bookmarkEnd w:id="0"/>
    </w:p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455"/>
    <w:multiLevelType w:val="multilevel"/>
    <w:tmpl w:val="791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67"/>
    <w:rsid w:val="00435474"/>
    <w:rsid w:val="00463267"/>
    <w:rsid w:val="00AB3D72"/>
    <w:rsid w:val="00B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ГБУЗ РК "Сыктывкарская детская поликлиника № 3"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2</cp:revision>
  <dcterms:created xsi:type="dcterms:W3CDTF">2016-02-19T08:50:00Z</dcterms:created>
  <dcterms:modified xsi:type="dcterms:W3CDTF">2016-02-19T08:50:00Z</dcterms:modified>
</cp:coreProperties>
</file>