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3C" w:rsidRDefault="00CF3F3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F3F3C" w:rsidRDefault="00CF3F3C">
      <w:pPr>
        <w:pStyle w:val="ConsPlusNormal"/>
        <w:outlineLvl w:val="0"/>
      </w:pPr>
    </w:p>
    <w:p w:rsidR="00CF3F3C" w:rsidRDefault="00CF3F3C">
      <w:pPr>
        <w:pStyle w:val="ConsPlusTitle"/>
        <w:jc w:val="center"/>
      </w:pPr>
      <w:r>
        <w:t>МИНИСТЕРСТВО ЗДРАВООХРАНЕНИЯ РЕСПУБЛИКИ КОМИ</w:t>
      </w:r>
    </w:p>
    <w:p w:rsidR="00CF3F3C" w:rsidRDefault="00CF3F3C">
      <w:pPr>
        <w:pStyle w:val="ConsPlusTitle"/>
      </w:pPr>
    </w:p>
    <w:p w:rsidR="00CF3F3C" w:rsidRDefault="00CF3F3C">
      <w:pPr>
        <w:pStyle w:val="ConsPlusTitle"/>
        <w:jc w:val="center"/>
      </w:pPr>
      <w:r>
        <w:t>ПРИКАЗ</w:t>
      </w:r>
    </w:p>
    <w:p w:rsidR="00CF3F3C" w:rsidRDefault="00CF3F3C">
      <w:pPr>
        <w:pStyle w:val="ConsPlusTitle"/>
        <w:jc w:val="center"/>
      </w:pPr>
      <w:r>
        <w:t>от 22 февраля 2017 г. N 349-р</w:t>
      </w:r>
    </w:p>
    <w:p w:rsidR="00CF3F3C" w:rsidRDefault="00CF3F3C">
      <w:pPr>
        <w:pStyle w:val="ConsPlusTitle"/>
      </w:pPr>
    </w:p>
    <w:p w:rsidR="00CF3F3C" w:rsidRDefault="00CF3F3C">
      <w:pPr>
        <w:pStyle w:val="ConsPlusTitle"/>
        <w:jc w:val="center"/>
      </w:pPr>
      <w:r>
        <w:t>О РАЗМЕЩЕНИИ ИНФОРМАЦИИ</w:t>
      </w:r>
    </w:p>
    <w:p w:rsidR="00CF3F3C" w:rsidRDefault="00CF3F3C">
      <w:pPr>
        <w:pStyle w:val="ConsPlusTitle"/>
        <w:jc w:val="center"/>
      </w:pPr>
      <w:r>
        <w:t>В ИНФОРМАЦИОННО-ТЕЛЕКОММУНИКАЦИОННОЙ СЕТИ "ИНТЕРНЕТ"</w:t>
      </w:r>
    </w:p>
    <w:p w:rsidR="00CF3F3C" w:rsidRDefault="00CF3F3C">
      <w:pPr>
        <w:pStyle w:val="ConsPlusTitle"/>
        <w:jc w:val="center"/>
      </w:pPr>
      <w:r>
        <w:t>О РАССЧИТЫВАЕМОЙ ЗА КАЛЕНДАРНЫЙ ГОД СРЕДНЕМЕСЯЧНОЙ</w:t>
      </w:r>
    </w:p>
    <w:p w:rsidR="00CF3F3C" w:rsidRDefault="00CF3F3C">
      <w:pPr>
        <w:pStyle w:val="ConsPlusTitle"/>
        <w:jc w:val="center"/>
      </w:pPr>
      <w:r>
        <w:t>ЗАРАБОТНОЙ ПЛАТЕ РУКОВОДИТЕЛЕЙ, ИХ ЗАМЕСТИТЕЛЕЙ</w:t>
      </w:r>
    </w:p>
    <w:p w:rsidR="00CF3F3C" w:rsidRDefault="00CF3F3C">
      <w:pPr>
        <w:pStyle w:val="ConsPlusTitle"/>
        <w:jc w:val="center"/>
      </w:pPr>
      <w:r>
        <w:t>И ГЛАВНЫХ БУХГАЛТЕРОВ ГОСУДАРСТВЕННЫХ УЧРЕЖДЕНИЙ</w:t>
      </w:r>
    </w:p>
    <w:p w:rsidR="00CF3F3C" w:rsidRDefault="00CF3F3C">
      <w:pPr>
        <w:pStyle w:val="ConsPlusTitle"/>
        <w:jc w:val="center"/>
      </w:pPr>
      <w:r>
        <w:t>РЕСПУБЛИКИ КОМИ, ФУНКЦИИ И ПОЛНОМОЧИЯ УЧРЕДИТЕЛЯ</w:t>
      </w:r>
    </w:p>
    <w:p w:rsidR="00CF3F3C" w:rsidRDefault="00CF3F3C">
      <w:pPr>
        <w:pStyle w:val="ConsPlusTitle"/>
        <w:jc w:val="center"/>
      </w:pPr>
      <w:r>
        <w:t>КОТОРЫХ ОСУЩЕСТВЛЯЕТ МИНИСТЕРСТВО ЗДРАВООХРАНЕНИЯ</w:t>
      </w:r>
    </w:p>
    <w:p w:rsidR="00CF3F3C" w:rsidRDefault="00CF3F3C">
      <w:pPr>
        <w:pStyle w:val="ConsPlusTitle"/>
        <w:jc w:val="center"/>
      </w:pPr>
      <w:r>
        <w:t>РЕСПУБЛИКИ КОМИ, ГОСУДАРСТВЕННОГО УНИТАРНОГО</w:t>
      </w:r>
    </w:p>
    <w:p w:rsidR="00CF3F3C" w:rsidRDefault="00CF3F3C">
      <w:pPr>
        <w:pStyle w:val="ConsPlusTitle"/>
        <w:jc w:val="center"/>
      </w:pPr>
      <w:r>
        <w:t>ПРЕДПРИЯТИЯ, В ОТНОШЕНИИ КОТОРОГО МИНИСТЕРСТВО</w:t>
      </w:r>
    </w:p>
    <w:p w:rsidR="00CF3F3C" w:rsidRDefault="00CF3F3C">
      <w:pPr>
        <w:pStyle w:val="ConsPlusTitle"/>
        <w:jc w:val="center"/>
      </w:pPr>
      <w:r>
        <w:t>ЗДРАВООХРАНЕНИЯ РЕСПУБЛИКИ КОМИ ОСУЩЕСТВЛЯЕТ</w:t>
      </w:r>
    </w:p>
    <w:p w:rsidR="00CF3F3C" w:rsidRDefault="00CF3F3C">
      <w:pPr>
        <w:pStyle w:val="ConsPlusTitle"/>
        <w:jc w:val="center"/>
      </w:pPr>
      <w:r>
        <w:t>ОРГАНИЗАЦИОННО-МЕТОДИЧЕСКОЕ РУКОВОДСТВО</w:t>
      </w:r>
    </w:p>
    <w:p w:rsidR="00CF3F3C" w:rsidRDefault="00CF3F3C">
      <w:pPr>
        <w:pStyle w:val="ConsPlusTitle"/>
        <w:jc w:val="center"/>
      </w:pPr>
      <w:r>
        <w:t>И КООРДИНАЦИЮ ДЕЯТЕЛЬНОСТИ</w:t>
      </w:r>
    </w:p>
    <w:p w:rsidR="00CF3F3C" w:rsidRDefault="00CF3F3C">
      <w:pPr>
        <w:pStyle w:val="ConsPlusNormal"/>
      </w:pPr>
    </w:p>
    <w:p w:rsidR="00CF3F3C" w:rsidRDefault="00CF3F3C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статьи 349.5</w:t>
        </w:r>
      </w:hyperlink>
      <w:r>
        <w:t xml:space="preserve"> Трудового кодекса Российской Федерации,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Республики Коми от 02.02.2017 N 62 "О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территориального фонда обязательного медицинского страхования, государственных учреждений Республики Коми, государственных унитарных предприятий Республики Коми в информационно-телекоммуникационной сети "Интернет" и представления указанными лицами данной информации" приказываю:</w:t>
      </w:r>
    </w:p>
    <w:p w:rsidR="00CF3F3C" w:rsidRDefault="00CF3F3C">
      <w:pPr>
        <w:pStyle w:val="ConsPlusNormal"/>
        <w:spacing w:before="220"/>
        <w:ind w:firstLine="540"/>
        <w:jc w:val="both"/>
      </w:pPr>
      <w:r>
        <w:t>1. Руководителям государственных учреждений Республики Коми, функции и полномочия учредителя которых осуществляет Министерство здравоохранения Республики Коми (далее - государственные учреждения Республики Коми), государственного унитарного предприятия, в отношении которого Министерство здравоохранения Республики Коми осуществляет организационно-методическое руководство и координацию деятельности (далее - государственное унитарное предприятие):</w:t>
      </w:r>
    </w:p>
    <w:p w:rsidR="00CF3F3C" w:rsidRDefault="00CF3F3C">
      <w:pPr>
        <w:pStyle w:val="ConsPlusNormal"/>
        <w:spacing w:before="220"/>
        <w:ind w:firstLine="540"/>
        <w:jc w:val="both"/>
      </w:pPr>
      <w:r>
        <w:t xml:space="preserve">1.1. Ежегодно в срок 15 марта года, следующего за отчетным, обеспечить размещение информации о рассчитываемой за календарный год среднемесячной заработной плате в отношении лиц, замещавших по состоянию на 31 декабря отчетного года должности руководителя, заместителей руководителя и главного бухгалтера государственного учреждения Республики Коми, государственного унитарного предприятия (далее - информация). Информацию размещать на официальном сайте государственного учреждения Республики Коми, государственного унитарного предприятия в информационно-телекоммуникационной сети "Интернет" (далее - сайт) по форме согласно приложению (не приводится) к настоящему приказу в порядке, определенном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02.02.2017 N 62.</w:t>
      </w:r>
    </w:p>
    <w:p w:rsidR="00CF3F3C" w:rsidRDefault="00CF3F3C">
      <w:pPr>
        <w:pStyle w:val="ConsPlusNormal"/>
        <w:spacing w:before="220"/>
        <w:ind w:firstLine="540"/>
        <w:jc w:val="both"/>
      </w:pPr>
      <w:r>
        <w:t>1.2. Ежегодно в срок до 15 марта года, следующего за отчетным, и далее в течение года, в случае обновления сведений, предоставлять в отдел кадрового обеспечения и государственной гражданской службы Министерства здравоохранения Республики Коми данные электронных адресов страниц официальных сайтов государственных учреждений Республики Коми, государственного унитарного предприятия, где размещена информация.</w:t>
      </w:r>
    </w:p>
    <w:p w:rsidR="00CF3F3C" w:rsidRDefault="00CF3F3C">
      <w:pPr>
        <w:pStyle w:val="ConsPlusNormal"/>
        <w:spacing w:before="220"/>
        <w:ind w:firstLine="540"/>
        <w:jc w:val="both"/>
      </w:pPr>
      <w:r>
        <w:t xml:space="preserve">2. Ежегодно в срок до 25 марта года, следующего за отчетным, отделу кадрового обеспечения и государственной гражданской службы Министерства здравоохранения Республики Коми осуществлять свод данных электронных адресов официальных сайтов государственных </w:t>
      </w:r>
      <w:r>
        <w:lastRenderedPageBreak/>
        <w:t>учреждений Республики Коми, государственного унитарного предприятия, где размещена информация.</w:t>
      </w:r>
    </w:p>
    <w:p w:rsidR="00CF3F3C" w:rsidRDefault="00CF3F3C">
      <w:pPr>
        <w:pStyle w:val="ConsPlusNormal"/>
        <w:spacing w:before="220"/>
        <w:ind w:firstLine="540"/>
        <w:jc w:val="both"/>
      </w:pPr>
      <w:r>
        <w:t>3. Отделу координации деятельности Министерства здравоохранения Республики Коми обеспечить размещение на официальном сайте Министерства:</w:t>
      </w:r>
    </w:p>
    <w:p w:rsidR="00CF3F3C" w:rsidRDefault="00CF3F3C">
      <w:pPr>
        <w:pStyle w:val="ConsPlusNormal"/>
        <w:spacing w:before="220"/>
        <w:ind w:firstLine="540"/>
        <w:jc w:val="both"/>
      </w:pPr>
      <w:r>
        <w:t>3.1. Ежегодно в срок до 31 марта года, следующего за отчетным, в соответствующем разделе официального сайта Министерства данные электронных адресов официальных сайтов государственных учреждений Республики Коми, государственного унитарного предприятия, где размещена информация.</w:t>
      </w:r>
    </w:p>
    <w:p w:rsidR="00CF3F3C" w:rsidRDefault="00CF3F3C">
      <w:pPr>
        <w:pStyle w:val="ConsPlusNormal"/>
        <w:spacing w:before="220"/>
        <w:ind w:firstLine="540"/>
        <w:jc w:val="both"/>
      </w:pPr>
      <w:r>
        <w:t>3.2. Публикацию настоящего приказа - в срок до 22 февраля 2017 года.</w:t>
      </w:r>
    </w:p>
    <w:p w:rsidR="00CF3F3C" w:rsidRDefault="00CF3F3C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CF3F3C" w:rsidRDefault="00CF3F3C">
      <w:pPr>
        <w:pStyle w:val="ConsPlusNormal"/>
      </w:pPr>
    </w:p>
    <w:p w:rsidR="00CF3F3C" w:rsidRDefault="00CF3F3C">
      <w:pPr>
        <w:pStyle w:val="ConsPlusNormal"/>
        <w:jc w:val="right"/>
      </w:pPr>
      <w:r>
        <w:t>Министр</w:t>
      </w:r>
    </w:p>
    <w:p w:rsidR="00CF3F3C" w:rsidRDefault="00CF3F3C">
      <w:pPr>
        <w:pStyle w:val="ConsPlusNormal"/>
        <w:jc w:val="right"/>
      </w:pPr>
      <w:r>
        <w:t>Д.БЕРЕЗИН</w:t>
      </w:r>
    </w:p>
    <w:p w:rsidR="00CF3F3C" w:rsidRDefault="00CF3F3C">
      <w:pPr>
        <w:pStyle w:val="ConsPlusNormal"/>
      </w:pPr>
    </w:p>
    <w:p w:rsidR="00CF3F3C" w:rsidRDefault="00CF3F3C">
      <w:pPr>
        <w:pStyle w:val="ConsPlusNormal"/>
      </w:pPr>
    </w:p>
    <w:p w:rsidR="00CF3F3C" w:rsidRDefault="00CF3F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2583" w:rsidRDefault="006C2583">
      <w:bookmarkStart w:id="0" w:name="_GoBack"/>
      <w:bookmarkEnd w:id="0"/>
    </w:p>
    <w:sectPr w:rsidR="006C2583" w:rsidSect="0073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3C"/>
    <w:rsid w:val="006C2583"/>
    <w:rsid w:val="00C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3A26A-26B2-48EE-AFA8-FED70025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F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F3F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3F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82E59AEC12FAFF6B507BF59BE42AC268FAF8E4E1F66ADC5AD4F006926BFE638AFFC2D342148EE2E64478BA008D1F87EBK2c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82E59AEC12FAFF6B507BF59BE42AC268FAF8E4E1F66ADC5AD4F006926BFE638AFFC2D342148EE2E64478BA008D1F87EBK2cDG" TargetMode="External"/><Relationship Id="rId5" Type="http://schemas.openxmlformats.org/officeDocument/2006/relationships/hyperlink" Target="consultantplus://offline/ref=7582E59AEC12FAFF6B507BE3988874C66DF5A6EAE3FC61890689F651CD3BF836CABFC4851154DDE4B31522EF05921D99E92606064747K4c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2023-08-10T06:28:00Z</dcterms:created>
  <dcterms:modified xsi:type="dcterms:W3CDTF">2023-08-10T06:28:00Z</dcterms:modified>
</cp:coreProperties>
</file>