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77" w:rsidRPr="00081877" w:rsidRDefault="00081877" w:rsidP="00081877">
      <w:pPr>
        <w:pStyle w:val="1"/>
      </w:pPr>
      <w:bookmarkStart w:id="0" w:name="_GoBack"/>
      <w:bookmarkEnd w:id="0"/>
      <w:r w:rsidRPr="00081877">
        <w:t>20 октября – Всемирный день борьбы с остеопорозом</w:t>
      </w:r>
    </w:p>
    <w:p w:rsidR="00081877" w:rsidRDefault="00081877" w:rsidP="00081877"/>
    <w:p w:rsidR="00081877" w:rsidRDefault="00081877" w:rsidP="00081877"/>
    <w:p w:rsidR="00081877" w:rsidRPr="00081877" w:rsidRDefault="00081877" w:rsidP="00081877">
      <w:pPr>
        <w:spacing w:after="240" w:line="360" w:lineRule="auto"/>
      </w:pPr>
      <w:r w:rsidRPr="00081877">
        <w:t>Всемирный день борьбы с остеопорозом был учрежден ВОЗ в 1997 году, чтобы привлечь общественное внимание к заболеванию, ставшему в последние годы одним из самых распространенных во всем мире.</w:t>
      </w:r>
    </w:p>
    <w:p w:rsidR="00081877" w:rsidRPr="00081877" w:rsidRDefault="00081877" w:rsidP="00081877">
      <w:pPr>
        <w:spacing w:after="240" w:line="360" w:lineRule="auto"/>
      </w:pPr>
      <w:r w:rsidRPr="00081877">
        <w:rPr>
          <w:rStyle w:val="10"/>
        </w:rPr>
        <w:t>Остеопороз</w:t>
      </w:r>
      <w:r w:rsidRPr="00081877">
        <w:t xml:space="preserve"> – состояние, при котором кости становятся тонкими и хрупкими, и, как следствие, легко ломаются (происходят переломы).</w:t>
      </w:r>
    </w:p>
    <w:p w:rsidR="00081877" w:rsidRPr="00081877" w:rsidRDefault="00081877" w:rsidP="00081877">
      <w:pPr>
        <w:spacing w:after="240" w:line="360" w:lineRule="auto"/>
      </w:pPr>
      <w:r w:rsidRPr="00081877">
        <w:t xml:space="preserve">По данным Всемирной Организации Здравоохранения, среди неинфекционных заболеваний остеопороз занимает четвертое место после болезней </w:t>
      </w:r>
      <w:proofErr w:type="gramStart"/>
      <w:r w:rsidRPr="00081877">
        <w:t>сердечно-сосудистой</w:t>
      </w:r>
      <w:proofErr w:type="gramEnd"/>
      <w:r w:rsidRPr="00081877">
        <w:t xml:space="preserve"> системы, онкологической патологии и сахарного диабета. В мире остеопорозом страдают каждая третья женщина и каждый восьмой мужчина. В России это важная социальная проблема, заболеваемость в последние десятилетия постоянно растет, и, по оценкам экспертов, сегодня остеопороз поражает 33</w:t>
      </w:r>
      <w:r>
        <w:t xml:space="preserve"> </w:t>
      </w:r>
      <w:r w:rsidRPr="00081877">
        <w:t>% женщин и 24</w:t>
      </w:r>
      <w:r>
        <w:t xml:space="preserve"> </w:t>
      </w:r>
      <w:r w:rsidRPr="00081877">
        <w:t>% мужчин.</w:t>
      </w:r>
    </w:p>
    <w:p w:rsidR="00F41BB8" w:rsidRDefault="00F41BB8"/>
    <w:sectPr w:rsidR="00F4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01"/>
    <w:rsid w:val="00081877"/>
    <w:rsid w:val="004C7597"/>
    <w:rsid w:val="00C05801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081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87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081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87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Каторкин</dc:creator>
  <cp:lastModifiedBy>t.v.smirnova</cp:lastModifiedBy>
  <cp:revision>2</cp:revision>
  <dcterms:created xsi:type="dcterms:W3CDTF">2016-10-13T08:59:00Z</dcterms:created>
  <dcterms:modified xsi:type="dcterms:W3CDTF">2016-10-13T08:59:00Z</dcterms:modified>
</cp:coreProperties>
</file>