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7D" w:rsidRPr="005F617D" w:rsidRDefault="005F617D" w:rsidP="005F61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F617D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  <w:r w:rsidR="00B256A7">
        <w:rPr>
          <w:rFonts w:ascii="Times New Roman" w:hAnsi="Times New Roman" w:cs="Times New Roman"/>
          <w:i/>
          <w:sz w:val="22"/>
          <w:szCs w:val="22"/>
        </w:rPr>
        <w:t>№3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F617D">
        <w:rPr>
          <w:rFonts w:ascii="Times New Roman" w:hAnsi="Times New Roman" w:cs="Times New Roman"/>
          <w:i/>
          <w:sz w:val="22"/>
          <w:szCs w:val="22"/>
        </w:rPr>
        <w:t>к Приказу №</w:t>
      </w:r>
      <w:r w:rsidR="001D5E25">
        <w:rPr>
          <w:rFonts w:ascii="Times New Roman" w:hAnsi="Times New Roman" w:cs="Times New Roman"/>
          <w:i/>
          <w:sz w:val="22"/>
          <w:szCs w:val="22"/>
        </w:rPr>
        <w:t>8</w:t>
      </w:r>
      <w:bookmarkStart w:id="0" w:name="_GoBack"/>
      <w:bookmarkEnd w:id="0"/>
      <w:r w:rsidR="00CD394D">
        <w:rPr>
          <w:rFonts w:ascii="Times New Roman" w:hAnsi="Times New Roman" w:cs="Times New Roman"/>
          <w:i/>
          <w:sz w:val="22"/>
          <w:szCs w:val="22"/>
        </w:rPr>
        <w:t xml:space="preserve">53 </w:t>
      </w:r>
      <w:r w:rsidR="003D2C90">
        <w:rPr>
          <w:rFonts w:ascii="Times New Roman" w:hAnsi="Times New Roman" w:cs="Times New Roman"/>
          <w:i/>
          <w:sz w:val="22"/>
          <w:szCs w:val="22"/>
        </w:rPr>
        <w:t>-р</w:t>
      </w:r>
      <w:r w:rsidRPr="005F617D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CD394D">
        <w:rPr>
          <w:rFonts w:ascii="Times New Roman" w:hAnsi="Times New Roman" w:cs="Times New Roman"/>
          <w:i/>
          <w:sz w:val="22"/>
          <w:szCs w:val="22"/>
        </w:rPr>
        <w:t>07</w:t>
      </w:r>
      <w:r w:rsidR="003D2C90">
        <w:rPr>
          <w:rFonts w:ascii="Times New Roman" w:hAnsi="Times New Roman" w:cs="Times New Roman"/>
          <w:i/>
          <w:sz w:val="22"/>
          <w:szCs w:val="22"/>
        </w:rPr>
        <w:t>.10.2021г.</w:t>
      </w:r>
    </w:p>
    <w:p w:rsidR="005F617D" w:rsidRDefault="009B32A6" w:rsidP="005F61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6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56A7" w:rsidRDefault="00B256A7" w:rsidP="005F61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</w:t>
      </w:r>
    </w:p>
    <w:p w:rsidR="009B32A6" w:rsidRPr="005F617D" w:rsidRDefault="00B256A7" w:rsidP="005F61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этики и служебного поведения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2A6" w:rsidRPr="00437A03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A03" w:rsidRPr="00437A03" w:rsidRDefault="00437A03" w:rsidP="00437A03">
      <w:pPr>
        <w:keepNext/>
        <w:keepLines/>
        <w:spacing w:after="213" w:line="24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1" w:name="bookmark1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1. Общие положения</w:t>
      </w:r>
      <w:bookmarkEnd w:id="1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Кодекс представляет собой свод общих профессиональных принципов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 правил поведения, которыми надлежит руководствоваться всем должностным лицам и работникам Учреждения независимо от занимаемой должности.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Лицу, поступающему на работу в ГБУЗ РК «Сыктывкарская детская поликлиника № з»», рекомендуется ознакомиться с положениями настоящего Кодекса и руководствоваться ими в процессе своей трудовой деятельности, принимать все меры для соблюдения положений Кодекса.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Целью Кодекса является обобщение этических норм и установление правил служебного поведения работников для достойного для достойного выполнения ими поведения работников.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Кодекс призван повысить эффективность выполнения работниками своих должностных обязанностей.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Кодекс служит фундаментом для формирования рабочих взаимоотношений, основанных на нормах морали, нравственности, а также на осуществлении самоконтроля работниками.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Настоящий Кодекс определяет отношения между работниками Учреждения,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лица перед обществом за свою деятельность</w:t>
      </w:r>
    </w:p>
    <w:p w:rsidR="00437A03" w:rsidRPr="00437A03" w:rsidRDefault="00437A03" w:rsidP="00437A03">
      <w:pPr>
        <w:spacing w:after="265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Знание и соблюдение работниками положений Кодекса является одним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из критериев оценки соблюдения ими дисциплины труда.</w:t>
      </w:r>
    </w:p>
    <w:p w:rsidR="00437A03" w:rsidRPr="00437A03" w:rsidRDefault="00437A03" w:rsidP="00437A03">
      <w:pPr>
        <w:keepNext/>
        <w:keepLines/>
        <w:spacing w:after="213" w:line="240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2. Цель профессиональной деятельности</w:t>
      </w:r>
      <w:bookmarkEnd w:id="2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Главная цель профессиональной деятельности работника Учреждения хранение жизни человека, профилактика заболеваний и восстановление здоровья,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а также уменьшение страданий при неизлечимых заболеваниях.</w:t>
      </w:r>
    </w:p>
    <w:p w:rsidR="00437A03" w:rsidRPr="00437A03" w:rsidRDefault="00437A03" w:rsidP="00437A03">
      <w:pPr>
        <w:spacing w:after="265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Свои обязанности медицинские работники выполняют, руководствуясь принципами гуманизма и милосердия.</w:t>
      </w:r>
    </w:p>
    <w:p w:rsidR="00437A03" w:rsidRPr="00437A03" w:rsidRDefault="00437A03" w:rsidP="00437A03">
      <w:pPr>
        <w:keepNext/>
        <w:keepLines/>
        <w:spacing w:after="213" w:line="24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3" w:name="bookmark3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3. Принципы деятельности</w:t>
      </w:r>
      <w:bookmarkEnd w:id="3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Деятельность Учреждения, его должностных лиц и работников основывается на следующих принципах профессиональной этики: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7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законность;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82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профессионализм;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82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независимость;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2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добросовестность;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84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конфиденциальность;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84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информирование;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9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эффективный внутренний контроль;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7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справедливость;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9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ответственность;</w:t>
      </w:r>
    </w:p>
    <w:p w:rsidR="00437A03" w:rsidRPr="00437A03" w:rsidRDefault="00437A03" w:rsidP="00437A03">
      <w:pPr>
        <w:numPr>
          <w:ilvl w:val="0"/>
          <w:numId w:val="4"/>
        </w:numPr>
        <w:tabs>
          <w:tab w:val="left" w:pos="779"/>
        </w:tabs>
        <w:spacing w:after="0" w:line="293" w:lineRule="exact"/>
        <w:ind w:lef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объективность;</w:t>
      </w:r>
    </w:p>
    <w:p w:rsidR="00437A03" w:rsidRPr="00437A03" w:rsidRDefault="00437A03" w:rsidP="00437A03">
      <w:pPr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- доверие, уважение и доброжелательность к коллегам по работе.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Медицинский работник обязан прилагать все усилия, в соответствии со своей квалификацией и компетентностью, по обеспечению качества оказываемой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им помощи на самом высоком уровне.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Медицинский работник обязан оказать медицинскую помощь любому нуждающемуся человеку вне зависимости от пола, возраста, расовой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быть эрудированным. В своей деятельности медицинский работник должен использовать последние достижения медицинской науки, известные ему и разрешенные к применению на территории Российской Федерации.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обеспечивает качественное и безопасное оказание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отборе больных, требующих проведения сложных профилактических, диагностических и особенно лечебных мероприятий (ВМП) медицинский работник должен исходить из строгих медицинских показаний и принимать решения коллегиально. Мотивы материальной, личной выгоды н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е должны оказывать влияния на п</w:t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ринятие медицинским работником профессионального решения.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</w:t>
      </w:r>
    </w:p>
    <w:p w:rsidR="00437A03" w:rsidRPr="00437A03" w:rsidRDefault="00437A03" w:rsidP="00437A03">
      <w:pPr>
        <w:spacing w:after="267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Учитывая роль медицинского работника в обществе, медицинский работник должен поддерживать и принимать посильное участие в общественных мероприятиях, особенно тех, где пропагандируется здоровый образ жизни, быть примером в соблюдении общественных и профессиональных этических норм.</w:t>
      </w:r>
    </w:p>
    <w:p w:rsidR="00437A03" w:rsidRPr="00437A03" w:rsidRDefault="00437A03" w:rsidP="00437A03">
      <w:pPr>
        <w:keepNext/>
        <w:keepLines/>
        <w:spacing w:after="217" w:line="240" w:lineRule="exact"/>
        <w:ind w:left="1420"/>
        <w:jc w:val="both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4" w:name="bookmark4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4. Недопустимые действия медицинского работника</w:t>
      </w:r>
      <w:bookmarkEnd w:id="4"/>
    </w:p>
    <w:p w:rsidR="00437A03" w:rsidRPr="00437A03" w:rsidRDefault="00437A03" w:rsidP="00437A03">
      <w:pPr>
        <w:spacing w:after="0" w:line="271" w:lineRule="exact"/>
        <w:ind w:left="30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437A03" w:rsidRPr="00437A03" w:rsidRDefault="00437A03" w:rsidP="00437A03">
      <w:pPr>
        <w:spacing w:after="0" w:line="271" w:lineRule="exact"/>
        <w:ind w:left="30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не вправе:</w:t>
      </w:r>
    </w:p>
    <w:p w:rsidR="00437A03" w:rsidRPr="00437A03" w:rsidRDefault="00437A03" w:rsidP="00437A03">
      <w:pPr>
        <w:spacing w:after="0" w:line="271" w:lineRule="exact"/>
        <w:ind w:left="30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использовать свои знания и возможности в негуманных целях;</w:t>
      </w:r>
    </w:p>
    <w:p w:rsidR="00437A03" w:rsidRPr="00437A03" w:rsidRDefault="00437A03" w:rsidP="00437A03">
      <w:pPr>
        <w:spacing w:after="0" w:line="271" w:lineRule="exact"/>
        <w:ind w:left="20"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без достаточных оснований применять медицински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е меры или отказывать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  <w:t xml:space="preserve">в них; </w:t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использовать методы медицинского воздействия на пациента в интересах третьих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лиц</w:t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37A03" w:rsidRPr="00437A03" w:rsidRDefault="00437A03" w:rsidP="00437A03">
      <w:pPr>
        <w:spacing w:after="0" w:line="271" w:lineRule="exact"/>
        <w:ind w:left="30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навязывать пациенту свои философские, религиозные и политические взгляды;</w:t>
      </w:r>
    </w:p>
    <w:p w:rsidR="00437A03" w:rsidRPr="00437A03" w:rsidRDefault="00437A03" w:rsidP="00437A03">
      <w:pPr>
        <w:spacing w:after="0" w:line="271" w:lineRule="exact"/>
        <w:ind w:left="30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437A03" w:rsidRPr="00437A03" w:rsidRDefault="00437A03" w:rsidP="00437A03">
      <w:pPr>
        <w:spacing w:after="0" w:line="271" w:lineRule="exact"/>
        <w:ind w:left="30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437A03" w:rsidRPr="00437A03" w:rsidRDefault="00437A03" w:rsidP="00437A03">
      <w:pPr>
        <w:spacing w:after="0" w:line="271" w:lineRule="exact"/>
        <w:ind w:left="30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437A03" w:rsidRPr="00437A03" w:rsidRDefault="00437A03" w:rsidP="00437A03">
      <w:pPr>
        <w:spacing w:after="0" w:line="271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437A03" w:rsidRDefault="00437A03" w:rsidP="00437A03">
      <w:pPr>
        <w:spacing w:after="0" w:line="271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Публикации и выступления медицинского характера, просветительская деятельность в прессе, на радио и телевидении должны быть безупречными в этическом плане,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437A03" w:rsidRPr="00437A03" w:rsidRDefault="00437A03" w:rsidP="00437A03">
      <w:pPr>
        <w:spacing w:after="0" w:line="271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37A03" w:rsidRPr="00437A03" w:rsidRDefault="00437A03" w:rsidP="00437A03">
      <w:pPr>
        <w:keepNext/>
        <w:keepLines/>
        <w:spacing w:after="210" w:line="240" w:lineRule="exact"/>
        <w:ind w:left="21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5" w:name="bookmark5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5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.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Профессиональная независимость</w:t>
      </w:r>
      <w:bookmarkEnd w:id="5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Право и долг медицинского работника - хранить свою профессиональную независимость.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Оказывая медицинскую помощь гражданам,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Медицинский работник должен отказаться от сотрудничества с любым физическим или юридическим лицом, если оно требует от него </w:t>
      </w:r>
      <w:proofErr w:type="gramStart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действий</w:t>
      </w:r>
      <w:proofErr w:type="gramEnd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противоречащих законодательству Российской Федерации, этическим принципам, профессиональному долгу.</w:t>
      </w:r>
    </w:p>
    <w:p w:rsidR="00437A03" w:rsidRPr="00437A03" w:rsidRDefault="00437A03" w:rsidP="00437A03">
      <w:pPr>
        <w:spacing w:after="265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- прибегать к юридической и общественной защите.</w:t>
      </w:r>
    </w:p>
    <w:p w:rsidR="00437A03" w:rsidRPr="00437A03" w:rsidRDefault="00437A03" w:rsidP="00437A03">
      <w:pPr>
        <w:keepNext/>
        <w:keepLines/>
        <w:spacing w:after="215" w:line="240" w:lineRule="exact"/>
        <w:ind w:left="17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6" w:name="bookmark6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6. Уважение чести и достоинства пациента</w:t>
      </w:r>
      <w:bookmarkEnd w:id="6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437A03" w:rsidRPr="00437A03" w:rsidRDefault="00437A03" w:rsidP="00437A03">
      <w:pPr>
        <w:spacing w:after="265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не должен без достаточных на то профессиональных причин вмешиваться в частные дела пациента и членов его семьи.</w:t>
      </w:r>
    </w:p>
    <w:p w:rsidR="00437A03" w:rsidRPr="00437A03" w:rsidRDefault="00437A03" w:rsidP="00437A03">
      <w:pPr>
        <w:keepNext/>
        <w:keepLines/>
        <w:spacing w:after="217" w:line="240" w:lineRule="exact"/>
        <w:ind w:left="17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7" w:name="bookmark7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7. Условия оказания медицинской помощи</w:t>
      </w:r>
      <w:bookmarkEnd w:id="7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 и руководствоваться интересами больного. При необходимости медицинский работник обязан воспользоваться помощью своих коллег.</w:t>
      </w:r>
    </w:p>
    <w:p w:rsidR="00437A03" w:rsidRPr="00437A03" w:rsidRDefault="00437A03" w:rsidP="00437A03">
      <w:pPr>
        <w:spacing w:after="238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</w:t>
      </w:r>
      <w:proofErr w:type="gramStart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других состояниях</w:t>
      </w:r>
      <w:proofErr w:type="gramEnd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437A03" w:rsidRDefault="00437A03" w:rsidP="00437A03">
      <w:pPr>
        <w:keepNext/>
        <w:keepLines/>
        <w:spacing w:after="0" w:line="274" w:lineRule="exact"/>
        <w:ind w:left="30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8" w:name="bookmark8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8. Конфликт интересов</w:t>
      </w:r>
      <w:bookmarkEnd w:id="8"/>
    </w:p>
    <w:p w:rsidR="00B256A7" w:rsidRPr="00437A03" w:rsidRDefault="00B256A7" w:rsidP="00437A03">
      <w:pPr>
        <w:keepNext/>
        <w:keepLines/>
        <w:spacing w:after="0" w:line="274" w:lineRule="exact"/>
        <w:ind w:left="30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437A03" w:rsidRPr="00437A03" w:rsidRDefault="00437A03" w:rsidP="00437A03">
      <w:pPr>
        <w:spacing w:after="267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 возникновении конфликта интересов медицинский работник должен отдать предпочтение интересам пациента, если только и реализация не причиняет прямого ущерба самому пациенту или окружающим.</w:t>
      </w:r>
    </w:p>
    <w:p w:rsidR="00437A03" w:rsidRPr="00437A03" w:rsidRDefault="00437A03" w:rsidP="00437A03">
      <w:pPr>
        <w:keepNext/>
        <w:keepLines/>
        <w:spacing w:after="213" w:line="240" w:lineRule="exact"/>
        <w:ind w:left="332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9" w:name="bookmark9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9. Врачебная тайна</w:t>
      </w:r>
      <w:bookmarkEnd w:id="9"/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Пациент вправе рассчитывать на то, что медицинский работник сохранит в тайне всю доверенную ему личную информацию.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</w:t>
      </w:r>
    </w:p>
    <w:p w:rsidR="00437A03" w:rsidRPr="00437A03" w:rsidRDefault="00437A03" w:rsidP="00437A03">
      <w:pPr>
        <w:spacing w:after="0" w:line="271" w:lineRule="exact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</w:t>
      </w:r>
    </w:p>
    <w:p w:rsidR="00437A03" w:rsidRPr="00437A03" w:rsidRDefault="00437A03" w:rsidP="00437A03">
      <w:pPr>
        <w:spacing w:after="273" w:line="281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Разглашение медицинской тайны допускается в случаях, предусмотренных законодательством Российской Федерации.</w:t>
      </w:r>
    </w:p>
    <w:p w:rsidR="00437A03" w:rsidRPr="00437A03" w:rsidRDefault="00437A03" w:rsidP="00437A03">
      <w:pPr>
        <w:keepNext/>
        <w:keepLines/>
        <w:spacing w:after="201" w:line="240" w:lineRule="exact"/>
        <w:ind w:left="132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10" w:name="bookmark10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val="en-US"/>
        </w:rPr>
        <w:t>lo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. 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Моральная поддержка </w:t>
      </w:r>
      <w:proofErr w:type="spellStart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инкурабельным</w:t>
      </w:r>
      <w:proofErr w:type="spellEnd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пациентам</w:t>
      </w:r>
      <w:bookmarkEnd w:id="10"/>
    </w:p>
    <w:p w:rsidR="00437A03" w:rsidRPr="00437A03" w:rsidRDefault="00437A03" w:rsidP="00437A03">
      <w:pPr>
        <w:spacing w:after="0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Пациент имеет право на исчерпывающую информацию о состоянии своего здоровья или указать лицо, которому следует сообщать о состоянии его здоровья. Информация может быть скрыта от пациента в тех случаях, если имеются веские основания полагать, что она может нанести ему серьезный вред. В случае неблагоприятного прогноза для больного необходимо проинформировать его предельно деликатно и осторожно, оставив надежду на продление жизни, на возможный благоприятный исход.</w:t>
      </w:r>
    </w:p>
    <w:p w:rsidR="00437A03" w:rsidRPr="00437A03" w:rsidRDefault="00437A03" w:rsidP="00437A03">
      <w:pPr>
        <w:spacing w:after="267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концессии.</w:t>
      </w:r>
    </w:p>
    <w:p w:rsidR="00437A03" w:rsidRPr="00437A03" w:rsidRDefault="00437A03" w:rsidP="00437A03">
      <w:pPr>
        <w:keepNext/>
        <w:keepLines/>
        <w:spacing w:after="206" w:line="240" w:lineRule="exact"/>
        <w:ind w:left="226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11" w:name="bookmark11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11, Взаимоотношения между коллегами</w:t>
      </w:r>
      <w:bookmarkEnd w:id="11"/>
    </w:p>
    <w:p w:rsidR="00437A03" w:rsidRPr="00437A03" w:rsidRDefault="00437A03" w:rsidP="00437A03">
      <w:pPr>
        <w:spacing w:after="0" w:line="274" w:lineRule="exact"/>
        <w:ind w:right="20" w:firstLine="84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Взаимоотношения между работниками должны строиться на взаимном уважении,</w:t>
      </w:r>
      <w:r w:rsidR="00CD39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доверии и отличаться соблюдением интересов пациента.</w:t>
      </w:r>
    </w:p>
    <w:p w:rsidR="00437A03" w:rsidRPr="00437A03" w:rsidRDefault="00437A03" w:rsidP="00437A03">
      <w:pPr>
        <w:spacing w:after="0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Во взаимоотношениях с коллегами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437A03" w:rsidRPr="00437A03" w:rsidRDefault="00437A03" w:rsidP="00437A03">
      <w:pPr>
        <w:spacing w:after="0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Моральное право руководства другими работниками требует высокого уровня профессиональной компетентности и высокой нравственности должностных лиц.</w:t>
      </w:r>
    </w:p>
    <w:p w:rsidR="00437A03" w:rsidRPr="00437A03" w:rsidRDefault="00437A03" w:rsidP="00437A03">
      <w:pPr>
        <w:spacing w:after="0" w:line="274" w:lineRule="exact"/>
        <w:ind w:left="28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Критика в адрес коллеги должна быть аргументированной и не оскорбительной.</w:t>
      </w:r>
    </w:p>
    <w:p w:rsidR="00437A03" w:rsidRPr="00437A03" w:rsidRDefault="00437A03" w:rsidP="00437A03">
      <w:pPr>
        <w:spacing w:after="0" w:line="274" w:lineRule="exact"/>
        <w:ind w:left="28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Критике подлежат профессиональные действия, но не личность коллег.</w:t>
      </w:r>
    </w:p>
    <w:p w:rsidR="00437A03" w:rsidRPr="00437A03" w:rsidRDefault="00437A03" w:rsidP="00437A03">
      <w:pPr>
        <w:spacing w:after="0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Недопустимы попытки укрепить собственный авторитет путем дискредитации коллег.</w:t>
      </w:r>
    </w:p>
    <w:p w:rsidR="00437A03" w:rsidRPr="00437A03" w:rsidRDefault="00437A03" w:rsidP="00437A03">
      <w:pPr>
        <w:spacing w:after="219" w:line="274" w:lineRule="exact"/>
        <w:ind w:left="28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437A03" w:rsidRPr="00437A03" w:rsidRDefault="00437A03" w:rsidP="00437A03">
      <w:pPr>
        <w:keepNext/>
        <w:keepLines/>
        <w:spacing w:after="199" w:line="300" w:lineRule="exact"/>
        <w:ind w:left="294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12" w:name="bookmark12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</w:t>
      </w:r>
      <w:r w:rsidRPr="00437A03">
        <w:rPr>
          <w:rFonts w:ascii="Times New Roman" w:eastAsia="Arial Unicode MS" w:hAnsi="Times New Roman" w:cs="Times New Roman"/>
          <w:b/>
          <w:bCs/>
          <w:i/>
          <w:iCs/>
          <w:spacing w:val="10"/>
          <w:sz w:val="26"/>
          <w:szCs w:val="26"/>
          <w:shd w:val="clear" w:color="auto" w:fill="FFFFFF"/>
          <w:lang w:eastAsia="ru-RU"/>
        </w:rPr>
        <w:t xml:space="preserve"> 12.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Требования к работникам</w:t>
      </w:r>
      <w:bookmarkEnd w:id="12"/>
    </w:p>
    <w:p w:rsidR="00437A03" w:rsidRPr="00437A03" w:rsidRDefault="00437A03" w:rsidP="00437A03">
      <w:pPr>
        <w:spacing w:after="0" w:line="274" w:lineRule="exact"/>
        <w:ind w:left="28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Должностные лица и работники призваны:</w:t>
      </w:r>
    </w:p>
    <w:p w:rsidR="00437A03" w:rsidRPr="00437A03" w:rsidRDefault="00437A03" w:rsidP="00B256A7">
      <w:pPr>
        <w:tabs>
          <w:tab w:val="left" w:pos="103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законами, иными нормативными правовыми актами в целях обеспечения эффективной работы Учреждения и реализации возложенных задач; при принятии решения учитывать только объективные обстоятельства, подтвержденные документами;</w:t>
      </w:r>
    </w:p>
    <w:p w:rsidR="00437A03" w:rsidRPr="00437A03" w:rsidRDefault="00437A03" w:rsidP="00437A03">
      <w:pPr>
        <w:tabs>
          <w:tab w:val="left" w:pos="1036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осуществлять свою деятельность в пределах полномочий и должностных обязанностей;</w:t>
      </w:r>
    </w:p>
    <w:p w:rsidR="00437A03" w:rsidRPr="00437A03" w:rsidRDefault="00437A03" w:rsidP="00437A03">
      <w:pPr>
        <w:tabs>
          <w:tab w:val="left" w:pos="1036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437A03" w:rsidRPr="00437A03" w:rsidRDefault="00437A03" w:rsidP="00437A03">
      <w:pPr>
        <w:tabs>
          <w:tab w:val="left" w:pos="104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37A03" w:rsidRPr="00437A03" w:rsidRDefault="00437A03" w:rsidP="00437A03">
      <w:pPr>
        <w:tabs>
          <w:tab w:val="left" w:pos="103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соблюдать беспристрастность, исключающую возможность влияния на их работу решений политических партий, общественных объединений и организаций;</w:t>
      </w:r>
    </w:p>
    <w:p w:rsidR="00437A03" w:rsidRPr="00437A03" w:rsidRDefault="00437A03" w:rsidP="00437A03">
      <w:pPr>
        <w:tabs>
          <w:tab w:val="left" w:pos="1038"/>
        </w:tabs>
        <w:spacing w:after="0" w:line="274" w:lineRule="exact"/>
        <w:ind w:left="28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соблюдать нормы служебной, профессиональной этики и правила делового поведения;</w:t>
      </w:r>
    </w:p>
    <w:p w:rsidR="00437A03" w:rsidRPr="00437A03" w:rsidRDefault="00437A03" w:rsidP="00437A03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437A03" w:rsidRPr="00437A03" w:rsidRDefault="00437A03" w:rsidP="00437A03">
      <w:pPr>
        <w:tabs>
          <w:tab w:val="left" w:pos="735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проявлять терпимость и уважение к обычаям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37A03" w:rsidRPr="00437A03" w:rsidRDefault="00437A03" w:rsidP="00437A03">
      <w:pPr>
        <w:tabs>
          <w:tab w:val="left" w:pos="78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437A03" w:rsidRPr="00437A03" w:rsidRDefault="00437A03" w:rsidP="00437A03">
      <w:pPr>
        <w:tabs>
          <w:tab w:val="left" w:pos="776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437A03" w:rsidRPr="00437A03" w:rsidRDefault="00437A03" w:rsidP="00437A03">
      <w:pPr>
        <w:tabs>
          <w:tab w:val="left" w:pos="78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воздерживаться </w:t>
      </w:r>
      <w:proofErr w:type="gramStart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о публичных высказываний</w:t>
      </w:r>
      <w:proofErr w:type="gramEnd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, суждений и оценок в отношении деятельности Учреждения, если это не входит в их должностные обязанности;</w:t>
      </w:r>
    </w:p>
    <w:p w:rsidR="00437A03" w:rsidRPr="00437A03" w:rsidRDefault="00437A03" w:rsidP="00437A03">
      <w:pPr>
        <w:tabs>
          <w:tab w:val="left" w:pos="769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437A03" w:rsidRPr="00437A03" w:rsidRDefault="00437A03" w:rsidP="00437A03">
      <w:pPr>
        <w:tabs>
          <w:tab w:val="left" w:pos="781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437A03" w:rsidRPr="00437A03" w:rsidRDefault="00437A03" w:rsidP="00437A03">
      <w:pPr>
        <w:tabs>
          <w:tab w:val="left" w:pos="788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исключать действия, связанные с возможностью приобретения материальной или личной </w:t>
      </w:r>
      <w:proofErr w:type="gramStart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выгоды</w:t>
      </w:r>
      <w:proofErr w:type="gramEnd"/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437A03" w:rsidRPr="00437A03" w:rsidRDefault="00437A03" w:rsidP="00437A03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Учреждения;</w:t>
      </w:r>
    </w:p>
    <w:p w:rsidR="00437A03" w:rsidRPr="00437A03" w:rsidRDefault="00437A03" w:rsidP="00437A03">
      <w:pPr>
        <w:tabs>
          <w:tab w:val="left" w:pos="721"/>
        </w:tabs>
        <w:spacing w:after="267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придерживаться правил делового поведения, связанных с осуществлением возложенных на Учреждение функций; поддерживать порядок на рабочем месте; в одежде соблюдать опрятность и чувство меры.</w:t>
      </w:r>
    </w:p>
    <w:p w:rsidR="00437A03" w:rsidRPr="00437A03" w:rsidRDefault="00437A03" w:rsidP="00437A03">
      <w:pPr>
        <w:keepNext/>
        <w:keepLines/>
        <w:spacing w:after="211" w:line="240" w:lineRule="exact"/>
        <w:ind w:left="2440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13" w:name="bookmark13"/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Статья 13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.</w:t>
      </w:r>
      <w:r w:rsidRPr="00437A03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Ограничения для работников</w:t>
      </w:r>
      <w:bookmarkEnd w:id="13"/>
    </w:p>
    <w:p w:rsidR="00437A03" w:rsidRPr="00437A03" w:rsidRDefault="00437A03" w:rsidP="00437A03">
      <w:pPr>
        <w:spacing w:after="0" w:line="274" w:lineRule="exact"/>
        <w:ind w:left="20"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служебном поведении работники воздерживаются от:</w:t>
      </w:r>
    </w:p>
    <w:p w:rsidR="00437A03" w:rsidRPr="00437A03" w:rsidRDefault="00437A03" w:rsidP="00437A03">
      <w:pPr>
        <w:tabs>
          <w:tab w:val="left" w:pos="762"/>
        </w:tabs>
        <w:spacing w:after="0" w:line="274" w:lineRule="exact"/>
        <w:ind w:right="20" w:firstLine="6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любого виды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37A03" w:rsidRPr="00437A03" w:rsidRDefault="00437A03" w:rsidP="00B256A7">
      <w:pPr>
        <w:tabs>
          <w:tab w:val="left" w:pos="781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37A03" w:rsidRPr="00437A03" w:rsidRDefault="00437A03" w:rsidP="00B256A7">
      <w:pPr>
        <w:tabs>
          <w:tab w:val="left" w:pos="762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37A03" w:rsidRPr="00437A03" w:rsidRDefault="00437A03" w:rsidP="00B256A7">
      <w:pPr>
        <w:spacing w:after="0" w:line="274" w:lineRule="exact"/>
        <w:ind w:left="20"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37A03" w:rsidRPr="00437A03" w:rsidRDefault="00437A03" w:rsidP="00B256A7">
      <w:pPr>
        <w:spacing w:after="0" w:line="274" w:lineRule="exact"/>
        <w:ind w:left="20"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Работникам рекомендуется быть вежливыми, доброжелательными, корректными, внимательными и проявлять терпимость в общении с гражданами </w:t>
      </w:r>
      <w:r w:rsidR="00B256A7"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и коллегами.</w:t>
      </w:r>
    </w:p>
    <w:p w:rsidR="00437A03" w:rsidRPr="00437A03" w:rsidRDefault="00437A03" w:rsidP="00B256A7">
      <w:pPr>
        <w:spacing w:after="0" w:line="274" w:lineRule="exact"/>
        <w:ind w:left="20"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Внешний вид работников при исполнении ими должностных обязанностей </w:t>
      </w:r>
      <w:r w:rsidR="00B256A7"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437A03">
        <w:rPr>
          <w:rFonts w:ascii="Times New Roman" w:eastAsia="Arial Unicode MS" w:hAnsi="Times New Roman" w:cs="Times New Roman"/>
          <w:sz w:val="26"/>
          <w:szCs w:val="26"/>
          <w:lang w:eastAsia="ru-RU"/>
        </w:rPr>
        <w:t>в зависимости от условий работы и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B32A6" w:rsidRPr="00437A03" w:rsidRDefault="009B32A6" w:rsidP="00437A03">
      <w:pPr>
        <w:pStyle w:val="ConsPlusNonformat"/>
        <w:ind w:left="426" w:firstLine="141"/>
        <w:rPr>
          <w:rFonts w:ascii="Times New Roman" w:hAnsi="Times New Roman" w:cs="Times New Roman"/>
          <w:sz w:val="26"/>
          <w:szCs w:val="26"/>
        </w:rPr>
      </w:pPr>
    </w:p>
    <w:sectPr w:rsidR="009B32A6" w:rsidRPr="00437A03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866B17"/>
    <w:multiLevelType w:val="hybridMultilevel"/>
    <w:tmpl w:val="E4DEDD06"/>
    <w:lvl w:ilvl="0" w:tplc="ECF2A7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BC2A48"/>
    <w:multiLevelType w:val="hybridMultilevel"/>
    <w:tmpl w:val="D01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588A"/>
    <w:multiLevelType w:val="hybridMultilevel"/>
    <w:tmpl w:val="7E7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71EDB"/>
    <w:rsid w:val="000F0F43"/>
    <w:rsid w:val="0010604B"/>
    <w:rsid w:val="001239AA"/>
    <w:rsid w:val="001D5E25"/>
    <w:rsid w:val="001E570C"/>
    <w:rsid w:val="00220B51"/>
    <w:rsid w:val="00223876"/>
    <w:rsid w:val="003D2C90"/>
    <w:rsid w:val="00437A03"/>
    <w:rsid w:val="005749A5"/>
    <w:rsid w:val="005F617D"/>
    <w:rsid w:val="00927171"/>
    <w:rsid w:val="009B32A6"/>
    <w:rsid w:val="00AE53C7"/>
    <w:rsid w:val="00B256A7"/>
    <w:rsid w:val="00B36EFC"/>
    <w:rsid w:val="00CD394D"/>
    <w:rsid w:val="00D777CC"/>
    <w:rsid w:val="00D86D3E"/>
    <w:rsid w:val="00DB7F13"/>
    <w:rsid w:val="00E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2021-10-07T08:54:00Z</cp:lastPrinted>
  <dcterms:created xsi:type="dcterms:W3CDTF">2021-10-05T10:20:00Z</dcterms:created>
  <dcterms:modified xsi:type="dcterms:W3CDTF">2021-10-07T08:55:00Z</dcterms:modified>
</cp:coreProperties>
</file>