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FD" w:rsidRPr="00AC0FFD" w:rsidRDefault="00AC0FFD" w:rsidP="00AC0FF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Холера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Холера – это опасная инфекционная болезнь с выраженным поражением желудочно-кишечного тракта (диарея, рвота), встречающаяся только у людей. Ее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 При отсутствии лечения может за несколько часов приводить к смерти.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Основные признаки заболевания: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 момента заражения до появления первых признаков заболевания может проходить от 2-10 часов до 5 суток.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Для среднетяжелого течения холеры характерно острое начало с появлением обильного стула, иногда может предшествовать рвота. Стул становится все более частым от 15-20 раз в сутки, постепенно теряет каловый характер и приобретает вид "рисового отвара" (может быть желтоватым, коричневым с красноватым оттенком, вида "мясных помоев"). Диарея не сопровождается болями в животе. Иногда могут быть умеренные боли в области пупка, дискомфорт, урчание в животе. Вскоре к диарее присоединяется обильная рвота, без тошноты. Нарастает обезвоживание организма. Появляются судороги отдельных групп мышц. Жалобы больных на сухость во рту, жажду, недомогание, слабость. Повышенной температуры нет.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Как можно заразиться?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 заражению холерой восприимчивы все люди, независимо от возраста и пола.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Заболеть можно:</w:t>
      </w:r>
    </w:p>
    <w:p w:rsidR="00AC0FFD" w:rsidRPr="00AC0FFD" w:rsidRDefault="00AC0FFD" w:rsidP="00AC0FFD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использовании для питья и других нужд необеззараженной воды открытого водоема;</w:t>
      </w:r>
    </w:p>
    <w:p w:rsidR="00AC0FFD" w:rsidRPr="00AC0FFD" w:rsidRDefault="00AC0FFD" w:rsidP="00AC0FFD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купании в открытом водоеме и заглатывании воды;</w:t>
      </w:r>
    </w:p>
    <w:p w:rsidR="00AC0FFD" w:rsidRPr="00AC0FFD" w:rsidRDefault="00AC0FFD" w:rsidP="00AC0FFD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употреблении в пищу слабосоленой рыбы домашнего изготовления, креветок, раков, крабов, морской капусты и других продуктов с недостаточной термической обработкой;</w:t>
      </w:r>
    </w:p>
    <w:p w:rsidR="00AC0FFD" w:rsidRPr="00AC0FFD" w:rsidRDefault="00AC0FFD" w:rsidP="00AC0FFD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употреблении в пищу овощей и фруктов, привезенных из неблагополучных по холере районов;</w:t>
      </w:r>
    </w:p>
    <w:p w:rsidR="00AC0FFD" w:rsidRPr="00AC0FFD" w:rsidRDefault="00AC0FFD" w:rsidP="00AC0FFD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работе на открытых водоемах (водолазы, рыбаки), обслуживании канализационных и водопроводных сооружений;</w:t>
      </w:r>
    </w:p>
    <w:p w:rsidR="00AC0FFD" w:rsidRPr="00AC0FFD" w:rsidRDefault="00AC0FFD" w:rsidP="00AC0FFD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контакте с человеком больным холерой (подозрительным на заболевание холерой) через предметы быта (посуда, полотенце, постельное белье и пр.);</w:t>
      </w:r>
    </w:p>
    <w:p w:rsidR="00AC0FFD" w:rsidRPr="00AC0FFD" w:rsidRDefault="00AC0FFD" w:rsidP="00AC0FFD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уходе за больным с острыми кишечными инфекциями;</w:t>
      </w:r>
    </w:p>
    <w:p w:rsidR="00AC0FFD" w:rsidRPr="00AC0FFD" w:rsidRDefault="00AC0FFD" w:rsidP="00AC0FFD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при несоблюдении правил личной гигиены.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Наибольшему риску подвержены лица, выезжающие в страны неблагополучные по холере.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lastRenderedPageBreak/>
        <w:t>Внимание туристам! Территории, где регистрировались заболевания холерой с 2010 по 2022 гг.: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u w:val="single"/>
          <w:lang w:eastAsia="ru-RU"/>
        </w:rPr>
        <w:t>Азия</w:t>
      </w: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: Индия, Непал, Бангладеш, Ирак, Йемен, Филиппины, Афганистан.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u w:val="single"/>
          <w:lang w:eastAsia="ru-RU"/>
        </w:rPr>
        <w:t>Африка</w:t>
      </w: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: 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Кот-д'Ивуар, Либерия, Нигерия, Нигер, Сьерра Леоне.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u w:val="single"/>
          <w:lang w:eastAsia="ru-RU"/>
        </w:rPr>
        <w:t>Америка:</w:t>
      </w:r>
      <w:r w:rsidR="00D81B0D">
        <w:rPr>
          <w:rFonts w:ascii="Verdana" w:eastAsia="Times New Roman" w:hAnsi="Verdana" w:cs="Times New Roman"/>
          <w:color w:val="4F4F4F"/>
          <w:sz w:val="21"/>
          <w:szCs w:val="21"/>
          <w:u w:val="single"/>
          <w:lang w:eastAsia="ru-RU"/>
        </w:rPr>
        <w:t xml:space="preserve"> </w:t>
      </w: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Гаити, Доминиканская Республика.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Профилактика заболевания:</w:t>
      </w:r>
    </w:p>
    <w:p w:rsidR="00AC0FFD" w:rsidRPr="00AC0FFD" w:rsidRDefault="00AC0FFD" w:rsidP="00AC0FFD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Употребление только кипяченой или специально обработанной (бутилированной) питьевой воды.</w:t>
      </w:r>
    </w:p>
    <w:p w:rsidR="00AC0FFD" w:rsidRPr="00AC0FFD" w:rsidRDefault="00AC0FFD" w:rsidP="00AC0FFD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Термическая обработка пищи, соблюдение температурных режимов хранения пищи.</w:t>
      </w:r>
    </w:p>
    <w:p w:rsidR="00AC0FFD" w:rsidRPr="00AC0FFD" w:rsidRDefault="00AC0FFD" w:rsidP="00AC0FFD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Тщательное мытье овощей и фруктов безопасной водой.</w:t>
      </w:r>
    </w:p>
    <w:p w:rsidR="00AC0FFD" w:rsidRPr="00AC0FFD" w:rsidRDefault="00AC0FFD" w:rsidP="00AC0FFD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поездках следует особое внимание уделять безопасности воды и пищевых продуктов, избегать питания с уличных лотков.</w:t>
      </w:r>
    </w:p>
    <w:p w:rsidR="00AC0FFD" w:rsidRPr="00AC0FFD" w:rsidRDefault="00AC0FFD" w:rsidP="00AC0FFD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Обеззараживание мест общего пользования.</w:t>
      </w:r>
    </w:p>
    <w:p w:rsidR="00AC0FFD" w:rsidRPr="00AC0FFD" w:rsidRDefault="00AC0FFD" w:rsidP="00AC0FFD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:rsidR="00AC0FFD" w:rsidRPr="00AC0FFD" w:rsidRDefault="00AC0FFD" w:rsidP="00AC0FFD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Купание в водоемах только в разрешенных для этого местах. При купании не допускать попадания воды в полость рта.</w:t>
      </w:r>
    </w:p>
    <w:p w:rsidR="00AC0FFD" w:rsidRPr="00AC0FFD" w:rsidRDefault="00AC0FFD" w:rsidP="00AC0FFD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выезде в страны неблагополучные по холере нельзя купаться в водоемах.</w:t>
      </w:r>
    </w:p>
    <w:p w:rsidR="00AC0FFD" w:rsidRPr="00AC0FFD" w:rsidRDefault="00AC0FFD" w:rsidP="00AC0FFD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выезде в страны неблагополучные по холере рекомендуется вакцинация против холеры.</w:t>
      </w:r>
    </w:p>
    <w:p w:rsidR="00D81B0D" w:rsidRDefault="00D81B0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D81B0D" w:rsidRDefault="00D81B0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bookmarkStart w:id="0" w:name="_GoBack"/>
      <w:bookmarkEnd w:id="0"/>
      <w:r w:rsidRPr="00AC0FFD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Важно!</w:t>
      </w:r>
    </w:p>
    <w:p w:rsidR="00AC0FFD" w:rsidRPr="00AC0FFD" w:rsidRDefault="00AC0FFD" w:rsidP="00AC0F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C0F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вызвать скорую помощь.</w:t>
      </w:r>
    </w:p>
    <w:p w:rsidR="00A7009E" w:rsidRDefault="00A7009E"/>
    <w:sectPr w:rsidR="00A7009E" w:rsidSect="00AC0FFD">
      <w:pgSz w:w="11907" w:h="16840" w:code="9"/>
      <w:pgMar w:top="1134" w:right="850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E0" w:rsidRDefault="009B14E0" w:rsidP="00853253">
      <w:pPr>
        <w:spacing w:after="0" w:line="240" w:lineRule="auto"/>
      </w:pPr>
      <w:r>
        <w:separator/>
      </w:r>
    </w:p>
  </w:endnote>
  <w:endnote w:type="continuationSeparator" w:id="0">
    <w:p w:rsidR="009B14E0" w:rsidRDefault="009B14E0" w:rsidP="0085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E0" w:rsidRDefault="009B14E0" w:rsidP="00853253">
      <w:pPr>
        <w:spacing w:after="0" w:line="240" w:lineRule="auto"/>
      </w:pPr>
      <w:r>
        <w:separator/>
      </w:r>
    </w:p>
  </w:footnote>
  <w:footnote w:type="continuationSeparator" w:id="0">
    <w:p w:rsidR="009B14E0" w:rsidRDefault="009B14E0" w:rsidP="0085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028"/>
    <w:multiLevelType w:val="multilevel"/>
    <w:tmpl w:val="003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B167B"/>
    <w:multiLevelType w:val="multilevel"/>
    <w:tmpl w:val="3302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AC"/>
    <w:rsid w:val="00570EAC"/>
    <w:rsid w:val="00683C24"/>
    <w:rsid w:val="00853253"/>
    <w:rsid w:val="009B14E0"/>
    <w:rsid w:val="00A7009E"/>
    <w:rsid w:val="00AC0FFD"/>
    <w:rsid w:val="00B822D1"/>
    <w:rsid w:val="00D81B0D"/>
    <w:rsid w:val="00D82167"/>
    <w:rsid w:val="00E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5B41"/>
  <w15:docId w15:val="{2A63BFD0-8590-47F3-B75E-B012B66B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253"/>
  </w:style>
  <w:style w:type="paragraph" w:styleId="a5">
    <w:name w:val="footer"/>
    <w:basedOn w:val="a"/>
    <w:link w:val="a6"/>
    <w:uiPriority w:val="99"/>
    <w:unhideWhenUsed/>
    <w:rsid w:val="0085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783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РК "Сыктывкарская детская поликлиника № 3"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Каторкин</cp:lastModifiedBy>
  <cp:revision>7</cp:revision>
  <cp:lastPrinted>2022-05-17T09:00:00Z</cp:lastPrinted>
  <dcterms:created xsi:type="dcterms:W3CDTF">2022-05-17T09:00:00Z</dcterms:created>
  <dcterms:modified xsi:type="dcterms:W3CDTF">2022-05-19T06:44:00Z</dcterms:modified>
</cp:coreProperties>
</file>